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E3" w:rsidRDefault="004822E3" w:rsidP="004822E3">
      <w:pPr>
        <w:pStyle w:val="Default"/>
      </w:pPr>
    </w:p>
    <w:p w:rsidR="004822E3" w:rsidRDefault="004822E3" w:rsidP="004822E3">
      <w:pPr>
        <w:pStyle w:val="Default"/>
        <w:jc w:val="center"/>
        <w:rPr>
          <w:rFonts w:asciiTheme="majorHAnsi" w:hAnsiTheme="majorHAnsi"/>
          <w:b/>
          <w:bCs/>
          <w:sz w:val="56"/>
          <w:szCs w:val="23"/>
        </w:rPr>
      </w:pPr>
    </w:p>
    <w:p w:rsidR="004822E3" w:rsidRDefault="004822E3" w:rsidP="004822E3">
      <w:pPr>
        <w:pStyle w:val="Default"/>
        <w:jc w:val="center"/>
        <w:rPr>
          <w:rFonts w:asciiTheme="majorHAnsi" w:hAnsiTheme="majorHAnsi"/>
          <w:b/>
          <w:bCs/>
          <w:sz w:val="56"/>
          <w:szCs w:val="23"/>
        </w:rPr>
      </w:pPr>
    </w:p>
    <w:p w:rsidR="004822E3" w:rsidRPr="004822E3" w:rsidRDefault="004822E3" w:rsidP="004822E3">
      <w:pPr>
        <w:pStyle w:val="Default"/>
        <w:jc w:val="center"/>
        <w:rPr>
          <w:rFonts w:asciiTheme="majorHAnsi" w:hAnsiTheme="majorHAnsi"/>
          <w:b/>
          <w:bCs/>
          <w:sz w:val="72"/>
          <w:szCs w:val="23"/>
        </w:rPr>
      </w:pPr>
      <w:r w:rsidRPr="004822E3">
        <w:rPr>
          <w:rFonts w:asciiTheme="majorHAnsi" w:hAnsiTheme="majorHAnsi"/>
          <w:b/>
          <w:bCs/>
          <w:sz w:val="72"/>
          <w:szCs w:val="23"/>
        </w:rPr>
        <w:t>2017 Resolutions</w:t>
      </w:r>
    </w:p>
    <w:p w:rsidR="00972F9D" w:rsidRPr="00972F9D" w:rsidRDefault="00972F9D" w:rsidP="00972F9D">
      <w:pPr>
        <w:jc w:val="center"/>
        <w:rPr>
          <w:rFonts w:asciiTheme="majorHAnsi" w:hAnsiTheme="majorHAnsi" w:cs="Arial"/>
          <w:sz w:val="36"/>
          <w:szCs w:val="56"/>
        </w:rPr>
      </w:pPr>
      <w:r w:rsidRPr="00972F9D">
        <w:rPr>
          <w:rFonts w:ascii="Arial" w:hAnsi="Arial"/>
          <w:b/>
          <w:i/>
          <w:sz w:val="36"/>
          <w:szCs w:val="56"/>
        </w:rPr>
        <w:t>Adopted April 30, 2017</w:t>
      </w:r>
    </w:p>
    <w:p w:rsidR="004822E3" w:rsidRPr="004822E3" w:rsidRDefault="004822E3" w:rsidP="004822E3">
      <w:pPr>
        <w:pStyle w:val="Default"/>
        <w:jc w:val="center"/>
        <w:rPr>
          <w:rFonts w:asciiTheme="majorHAnsi" w:hAnsiTheme="majorHAnsi"/>
          <w:b/>
          <w:bCs/>
          <w:sz w:val="56"/>
          <w:szCs w:val="23"/>
        </w:rPr>
      </w:pPr>
      <w:bookmarkStart w:id="0" w:name="_GoBack"/>
      <w:bookmarkEnd w:id="0"/>
    </w:p>
    <w:p w:rsidR="004822E3" w:rsidRPr="004822E3" w:rsidRDefault="004822E3" w:rsidP="004822E3">
      <w:pPr>
        <w:pStyle w:val="Default"/>
        <w:jc w:val="center"/>
        <w:rPr>
          <w:rFonts w:asciiTheme="majorHAnsi" w:hAnsiTheme="majorHAnsi"/>
          <w:sz w:val="56"/>
          <w:szCs w:val="23"/>
        </w:rPr>
      </w:pPr>
      <w:r w:rsidRPr="004822E3">
        <w:rPr>
          <w:rFonts w:asciiTheme="majorHAnsi" w:hAnsiTheme="majorHAnsi"/>
          <w:b/>
          <w:bCs/>
          <w:sz w:val="56"/>
          <w:szCs w:val="23"/>
        </w:rPr>
        <w:t>113</w:t>
      </w:r>
      <w:r w:rsidRPr="004822E3">
        <w:rPr>
          <w:rFonts w:asciiTheme="majorHAnsi" w:hAnsiTheme="majorHAnsi"/>
          <w:b/>
          <w:bCs/>
          <w:sz w:val="56"/>
          <w:szCs w:val="23"/>
          <w:vertAlign w:val="superscript"/>
        </w:rPr>
        <w:t>th</w:t>
      </w:r>
      <w:r>
        <w:rPr>
          <w:rFonts w:asciiTheme="majorHAnsi" w:hAnsiTheme="majorHAnsi"/>
          <w:b/>
          <w:bCs/>
          <w:sz w:val="56"/>
          <w:szCs w:val="23"/>
        </w:rPr>
        <w:t xml:space="preserve"> </w:t>
      </w:r>
      <w:r w:rsidRPr="004822E3">
        <w:rPr>
          <w:rFonts w:asciiTheme="majorHAnsi" w:hAnsiTheme="majorHAnsi"/>
          <w:b/>
          <w:bCs/>
          <w:sz w:val="56"/>
          <w:szCs w:val="23"/>
        </w:rPr>
        <w:t>Annual State Convention</w:t>
      </w:r>
    </w:p>
    <w:p w:rsidR="004822E3" w:rsidRDefault="004822E3" w:rsidP="004822E3">
      <w:pPr>
        <w:jc w:val="center"/>
        <w:rPr>
          <w:rFonts w:asciiTheme="majorHAnsi" w:hAnsiTheme="majorHAnsi" w:cs="Arial"/>
          <w:b/>
          <w:bCs/>
          <w:sz w:val="56"/>
          <w:szCs w:val="23"/>
        </w:rPr>
      </w:pPr>
      <w:r w:rsidRPr="004822E3">
        <w:rPr>
          <w:rFonts w:asciiTheme="majorHAnsi" w:hAnsiTheme="majorHAnsi" w:cs="Arial"/>
          <w:b/>
          <w:bCs/>
          <w:sz w:val="56"/>
          <w:szCs w:val="23"/>
        </w:rPr>
        <w:t>Mississippi Jurisdiction</w:t>
      </w:r>
    </w:p>
    <w:p w:rsidR="004822E3" w:rsidRPr="004822E3" w:rsidRDefault="004822E3" w:rsidP="004822E3">
      <w:pPr>
        <w:jc w:val="center"/>
        <w:rPr>
          <w:rFonts w:asciiTheme="majorHAnsi" w:hAnsiTheme="majorHAnsi" w:cs="Arial"/>
          <w:b/>
          <w:bCs/>
          <w:sz w:val="56"/>
          <w:szCs w:val="23"/>
        </w:rPr>
      </w:pPr>
      <w:r>
        <w:rPr>
          <w:rFonts w:asciiTheme="majorHAnsi" w:hAnsiTheme="majorHAnsi" w:cs="Arial"/>
          <w:b/>
          <w:bCs/>
          <w:noProof/>
          <w:sz w:val="56"/>
          <w:szCs w:val="23"/>
        </w:rPr>
        <w:drawing>
          <wp:inline distT="0" distB="0" distL="0" distR="0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rddegree_9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A9C" w:rsidRDefault="004822E3" w:rsidP="004822E3">
      <w:pPr>
        <w:jc w:val="center"/>
        <w:rPr>
          <w:rFonts w:asciiTheme="majorHAnsi" w:hAnsiTheme="majorHAnsi" w:cs="Arial"/>
          <w:b/>
          <w:bCs/>
          <w:sz w:val="56"/>
          <w:szCs w:val="23"/>
        </w:rPr>
      </w:pPr>
      <w:r w:rsidRPr="004822E3">
        <w:rPr>
          <w:rFonts w:asciiTheme="majorHAnsi" w:hAnsiTheme="majorHAnsi" w:cs="Arial"/>
          <w:b/>
          <w:bCs/>
          <w:sz w:val="56"/>
          <w:szCs w:val="23"/>
        </w:rPr>
        <w:t>Knights of Columbus</w:t>
      </w:r>
    </w:p>
    <w:p w:rsidR="00972F9D" w:rsidRPr="00972F9D" w:rsidRDefault="00972F9D">
      <w:pPr>
        <w:jc w:val="center"/>
        <w:rPr>
          <w:rFonts w:asciiTheme="majorHAnsi" w:hAnsiTheme="majorHAnsi" w:cs="Arial"/>
          <w:sz w:val="36"/>
          <w:szCs w:val="56"/>
        </w:rPr>
      </w:pPr>
    </w:p>
    <w:sectPr w:rsidR="00972F9D" w:rsidRPr="0097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3"/>
    <w:rsid w:val="004822E3"/>
    <w:rsid w:val="00783F61"/>
    <w:rsid w:val="007F32A6"/>
    <w:rsid w:val="00965A9C"/>
    <w:rsid w:val="00972F9D"/>
    <w:rsid w:val="00D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AE35"/>
  <w15:chartTrackingRefBased/>
  <w15:docId w15:val="{B3387003-9CD1-4146-BDF4-CC0B0F3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Kassouf</dc:creator>
  <cp:keywords/>
  <dc:description/>
  <cp:lastModifiedBy>Alex Kassouf</cp:lastModifiedBy>
  <cp:revision>2</cp:revision>
  <dcterms:created xsi:type="dcterms:W3CDTF">2017-04-19T22:16:00Z</dcterms:created>
  <dcterms:modified xsi:type="dcterms:W3CDTF">2017-06-10T03:56:00Z</dcterms:modified>
</cp:coreProperties>
</file>